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B951D">
      <w:pPr>
        <w:keepNext w:val="0"/>
        <w:keepLines w:val="0"/>
        <w:pageBreakBefore w:val="0"/>
        <w:widowControl w:val="0"/>
        <w:kinsoku/>
        <w:overflowPunct/>
        <w:topLinePunct w:val="0"/>
        <w:autoSpaceDE/>
        <w:autoSpaceDN/>
        <w:bidi w:val="0"/>
        <w:adjustRightInd/>
        <w:spacing w:line="600" w:lineRule="exact"/>
        <w:ind w:left="0" w:left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p>
    <w:p w14:paraId="19FEFC69">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方正黑体_GBK" w:hAnsi="方正黑体_GBK" w:eastAsia="方正黑体_GBK" w:cs="方正黑体_GBK"/>
          <w:b w:val="0"/>
          <w:bCs w:val="0"/>
          <w:color w:val="000000" w:themeColor="text1"/>
          <w:sz w:val="40"/>
          <w:szCs w:val="40"/>
          <w14:textFill>
            <w14:solidFill>
              <w14:schemeClr w14:val="tx1"/>
            </w14:solidFill>
          </w14:textFill>
        </w:rPr>
      </w:pPr>
      <w:r>
        <w:rPr>
          <w:rFonts w:hint="eastAsia" w:ascii="方正黑体_GBK" w:hAnsi="方正黑体_GBK" w:eastAsia="方正黑体_GBK" w:cs="方正黑体_GBK"/>
          <w:b w:val="0"/>
          <w:bCs w:val="0"/>
          <w:color w:val="000000" w:themeColor="text1"/>
          <w:sz w:val="40"/>
          <w:szCs w:val="40"/>
          <w14:textFill>
            <w14:solidFill>
              <w14:schemeClr w14:val="tx1"/>
            </w14:solidFill>
          </w14:textFill>
        </w:rPr>
        <w:t>《天原信息》编排印刷合同</w:t>
      </w:r>
    </w:p>
    <w:p w14:paraId="2877C189">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1815A35F">
      <w:pPr>
        <w:keepNext w:val="0"/>
        <w:keepLines w:val="0"/>
        <w:pageBreakBefore w:val="0"/>
        <w:widowControl w:val="0"/>
        <w:kinsoku/>
        <w:wordWrap/>
        <w:overflowPunct/>
        <w:topLinePunct w:val="0"/>
        <w:autoSpaceDE/>
        <w:autoSpaceDN/>
        <w:bidi w:val="0"/>
        <w:adjustRightInd/>
        <w:snapToGrid/>
        <w:spacing w:line="500" w:lineRule="exact"/>
        <w:ind w:left="0" w:leftChars="0" w:firstLine="440" w:firstLineChars="200"/>
        <w:jc w:val="left"/>
        <w:textAlignment w:val="auto"/>
        <w:rPr>
          <w:rFonts w:eastAsia="微软雅黑"/>
          <w:color w:val="000000" w:themeColor="text1"/>
          <w:sz w:val="22"/>
          <w:szCs w:val="22"/>
          <w14:textFill>
            <w14:solidFill>
              <w14:schemeClr w14:val="tx1"/>
            </w14:solidFill>
          </w14:textFill>
        </w:rPr>
      </w:pPr>
      <w:r>
        <w:rPr>
          <w:rFonts w:eastAsia="微软雅黑"/>
          <w:color w:val="000000" w:themeColor="text1"/>
          <w:sz w:val="22"/>
          <w:szCs w:val="22"/>
          <w14:textFill>
            <w14:solidFill>
              <w14:schemeClr w14:val="tx1"/>
            </w14:solidFill>
          </w14:textFill>
        </w:rPr>
        <w:t>甲方：重庆天原化工有限公司</w:t>
      </w:r>
    </w:p>
    <w:p w14:paraId="3BE6ECE4">
      <w:pPr>
        <w:keepNext w:val="0"/>
        <w:keepLines w:val="0"/>
        <w:pageBreakBefore w:val="0"/>
        <w:widowControl w:val="0"/>
        <w:kinsoku/>
        <w:wordWrap/>
        <w:overflowPunct/>
        <w:topLinePunct w:val="0"/>
        <w:autoSpaceDE/>
        <w:autoSpaceDN/>
        <w:bidi w:val="0"/>
        <w:adjustRightInd/>
        <w:snapToGrid/>
        <w:spacing w:line="500" w:lineRule="exact"/>
        <w:ind w:left="0" w:leftChars="0" w:firstLine="440" w:firstLineChars="200"/>
        <w:jc w:val="left"/>
        <w:textAlignment w:val="auto"/>
        <w:rPr>
          <w:rFonts w:hint="eastAsia"/>
        </w:rPr>
      </w:pPr>
      <w:r>
        <w:rPr>
          <w:rFonts w:eastAsia="微软雅黑"/>
          <w:color w:val="000000" w:themeColor="text1"/>
          <w:sz w:val="22"/>
          <w:szCs w:val="22"/>
          <w14:textFill>
            <w14:solidFill>
              <w14:schemeClr w14:val="tx1"/>
            </w14:solidFill>
          </w14:textFill>
        </w:rPr>
        <w:t>乙方：</w:t>
      </w:r>
    </w:p>
    <w:p w14:paraId="28482C83">
      <w:pPr>
        <w:keepNext w:val="0"/>
        <w:keepLines w:val="0"/>
        <w:pageBreakBefore w:val="0"/>
        <w:widowControl w:val="0"/>
        <w:kinsoku/>
        <w:wordWrap/>
        <w:overflowPunct/>
        <w:topLinePunct w:val="0"/>
        <w:autoSpaceDE/>
        <w:autoSpaceDN/>
        <w:bidi w:val="0"/>
        <w:adjustRightInd/>
        <w:snapToGrid/>
        <w:spacing w:line="500" w:lineRule="exact"/>
        <w:ind w:left="0" w:leftChars="0" w:firstLine="440" w:firstLineChars="200"/>
        <w:jc w:val="left"/>
        <w:textAlignment w:val="auto"/>
        <w:rPr>
          <w:rFonts w:eastAsia="微软雅黑"/>
          <w:color w:val="000000" w:themeColor="text1"/>
          <w:sz w:val="22"/>
          <w:szCs w:val="22"/>
          <w14:textFill>
            <w14:solidFill>
              <w14:schemeClr w14:val="tx1"/>
            </w14:solidFill>
          </w14:textFill>
        </w:rPr>
      </w:pPr>
      <w:r>
        <w:rPr>
          <w:rFonts w:hint="eastAsia" w:eastAsia="微软雅黑"/>
          <w:color w:val="000000" w:themeColor="text1"/>
          <w:sz w:val="22"/>
          <w:szCs w:val="22"/>
          <w14:textFill>
            <w14:solidFill>
              <w14:schemeClr w14:val="tx1"/>
            </w14:solidFill>
          </w14:textFill>
        </w:rPr>
        <w:t>经甲乙双方平等协商，甲方委托乙方印刷</w:t>
      </w:r>
      <w:r>
        <w:rPr>
          <w:rFonts w:hint="eastAsia" w:eastAsia="微软雅黑"/>
          <w:color w:val="000000" w:themeColor="text1"/>
          <w:sz w:val="22"/>
          <w:szCs w:val="22"/>
          <w:lang w:val="en-US" w:eastAsia="zh-CN"/>
          <w14:textFill>
            <w14:solidFill>
              <w14:schemeClr w14:val="tx1"/>
            </w14:solidFill>
          </w14:textFill>
        </w:rPr>
        <w:t>重庆天原化工有限公司</w:t>
      </w:r>
      <w:r>
        <w:rPr>
          <w:rFonts w:hint="eastAsia" w:eastAsia="微软雅黑"/>
          <w:color w:val="000000" w:themeColor="text1"/>
          <w:sz w:val="22"/>
          <w:szCs w:val="22"/>
          <w14:textFill>
            <w14:solidFill>
              <w14:schemeClr w14:val="tx1"/>
            </w14:solidFill>
          </w14:textFill>
        </w:rPr>
        <w:t>连续性内部刊物《天原信息》一事，达成如下协议：</w:t>
      </w:r>
    </w:p>
    <w:p w14:paraId="13308DC9">
      <w:pPr>
        <w:keepNext w:val="0"/>
        <w:keepLines w:val="0"/>
        <w:pageBreakBefore w:val="0"/>
        <w:widowControl w:val="0"/>
        <w:kinsoku/>
        <w:wordWrap/>
        <w:overflowPunct/>
        <w:topLinePunct w:val="0"/>
        <w:autoSpaceDE/>
        <w:autoSpaceDN/>
        <w:bidi w:val="0"/>
        <w:adjustRightInd/>
        <w:snapToGrid/>
        <w:spacing w:line="500" w:lineRule="exact"/>
        <w:ind w:left="0" w:leftChars="0" w:firstLine="440" w:firstLineChars="200"/>
        <w:jc w:val="left"/>
        <w:textAlignment w:val="auto"/>
      </w:pPr>
      <w:r>
        <w:rPr>
          <w:rFonts w:hint="eastAsia" w:eastAsia="微软雅黑"/>
          <w:color w:val="000000" w:themeColor="text1"/>
          <w:sz w:val="22"/>
          <w:szCs w:val="22"/>
          <w14:textFill>
            <w14:solidFill>
              <w14:schemeClr w14:val="tx1"/>
            </w14:solidFill>
          </w14:textFill>
        </w:rPr>
        <w:t>一、项目内容</w:t>
      </w:r>
    </w:p>
    <w:tbl>
      <w:tblPr>
        <w:tblStyle w:val="3"/>
        <w:tblpPr w:leftFromText="180" w:rightFromText="180" w:vertAnchor="text" w:horzAnchor="page" w:tblpX="1321" w:tblpY="11"/>
        <w:tblOverlap w:val="never"/>
        <w:tblW w:w="10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119"/>
        <w:gridCol w:w="1050"/>
        <w:gridCol w:w="1733"/>
        <w:gridCol w:w="1682"/>
        <w:gridCol w:w="2882"/>
      </w:tblGrid>
      <w:tr w14:paraId="1F75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51" w:type="dxa"/>
            <w:noWrap w:val="0"/>
            <w:vAlign w:val="center"/>
          </w:tcPr>
          <w:p w14:paraId="15D31C3A">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eastAsia="微软雅黑"/>
                <w:color w:val="000000" w:themeColor="text1"/>
                <w:sz w:val="22"/>
                <w:szCs w:val="22"/>
                <w14:textFill>
                  <w14:solidFill>
                    <w14:schemeClr w14:val="tx1"/>
                  </w14:solidFill>
                </w14:textFill>
              </w:rPr>
            </w:pPr>
            <w:r>
              <w:rPr>
                <w:rFonts w:hint="eastAsia" w:eastAsia="微软雅黑"/>
                <w:color w:val="000000" w:themeColor="text1"/>
                <w:sz w:val="22"/>
                <w:szCs w:val="22"/>
                <w14:textFill>
                  <w14:solidFill>
                    <w14:schemeClr w14:val="tx1"/>
                  </w14:solidFill>
                </w14:textFill>
              </w:rPr>
              <w:t>产品名称</w:t>
            </w:r>
          </w:p>
        </w:tc>
        <w:tc>
          <w:tcPr>
            <w:tcW w:w="1119" w:type="dxa"/>
            <w:noWrap w:val="0"/>
            <w:vAlign w:val="center"/>
          </w:tcPr>
          <w:p w14:paraId="7D32F74D">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eastAsia="微软雅黑"/>
                <w:color w:val="000000" w:themeColor="text1"/>
                <w:sz w:val="22"/>
                <w:szCs w:val="22"/>
                <w14:textFill>
                  <w14:solidFill>
                    <w14:schemeClr w14:val="tx1"/>
                  </w14:solidFill>
                </w14:textFill>
              </w:rPr>
            </w:pPr>
            <w:r>
              <w:rPr>
                <w:rFonts w:hint="eastAsia" w:eastAsia="微软雅黑"/>
                <w:color w:val="000000" w:themeColor="text1"/>
                <w:sz w:val="22"/>
                <w:szCs w:val="22"/>
                <w14:textFill>
                  <w14:solidFill>
                    <w14:schemeClr w14:val="tx1"/>
                  </w14:solidFill>
                </w14:textFill>
              </w:rPr>
              <w:t>规格型号</w:t>
            </w:r>
          </w:p>
        </w:tc>
        <w:tc>
          <w:tcPr>
            <w:tcW w:w="1050" w:type="dxa"/>
            <w:noWrap w:val="0"/>
            <w:vAlign w:val="center"/>
          </w:tcPr>
          <w:p w14:paraId="5DB44D33">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eastAsia="微软雅黑"/>
                <w:color w:val="000000" w:themeColor="text1"/>
                <w:sz w:val="22"/>
                <w:szCs w:val="22"/>
                <w:lang w:val="en-US" w:eastAsia="zh-CN"/>
                <w14:textFill>
                  <w14:solidFill>
                    <w14:schemeClr w14:val="tx1"/>
                  </w14:solidFill>
                </w14:textFill>
              </w:rPr>
            </w:pPr>
            <w:r>
              <w:rPr>
                <w:rFonts w:hint="eastAsia" w:eastAsia="微软雅黑"/>
                <w:color w:val="000000" w:themeColor="text1"/>
                <w:sz w:val="22"/>
                <w:szCs w:val="22"/>
                <w14:textFill>
                  <w14:solidFill>
                    <w14:schemeClr w14:val="tx1"/>
                  </w14:solidFill>
                </w14:textFill>
              </w:rPr>
              <w:t>数量/期</w:t>
            </w:r>
          </w:p>
        </w:tc>
        <w:tc>
          <w:tcPr>
            <w:tcW w:w="1733" w:type="dxa"/>
            <w:noWrap w:val="0"/>
            <w:vAlign w:val="center"/>
          </w:tcPr>
          <w:p w14:paraId="07D19C94">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eastAsia="微软雅黑"/>
                <w:color w:val="000000" w:themeColor="text1"/>
                <w:sz w:val="22"/>
                <w:szCs w:val="22"/>
                <w14:textFill>
                  <w14:solidFill>
                    <w14:schemeClr w14:val="tx1"/>
                  </w14:solidFill>
                </w14:textFill>
              </w:rPr>
            </w:pPr>
            <w:r>
              <w:rPr>
                <w:rFonts w:hint="eastAsia" w:eastAsia="微软雅黑"/>
                <w:color w:val="000000" w:themeColor="text1"/>
                <w:sz w:val="22"/>
                <w:szCs w:val="22"/>
                <w14:textFill>
                  <w14:solidFill>
                    <w14:schemeClr w14:val="tx1"/>
                  </w14:solidFill>
                </w14:textFill>
              </w:rPr>
              <w:t>金额</w:t>
            </w:r>
          </w:p>
          <w:p w14:paraId="34A1764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eastAsia="微软雅黑"/>
                <w:color w:val="000000" w:themeColor="text1"/>
                <w:sz w:val="22"/>
                <w:szCs w:val="22"/>
                <w:lang w:val="en-US" w:eastAsia="zh-CN"/>
                <w14:textFill>
                  <w14:solidFill>
                    <w14:schemeClr w14:val="tx1"/>
                  </w14:solidFill>
                </w14:textFill>
              </w:rPr>
            </w:pPr>
            <w:r>
              <w:rPr>
                <w:rFonts w:hint="eastAsia" w:eastAsia="微软雅黑"/>
                <w:color w:val="000000" w:themeColor="text1"/>
                <w:sz w:val="22"/>
                <w:szCs w:val="22"/>
                <w:lang w:eastAsia="zh-CN"/>
                <w14:textFill>
                  <w14:solidFill>
                    <w14:schemeClr w14:val="tx1"/>
                  </w14:solidFill>
                </w14:textFill>
              </w:rPr>
              <w:t>（</w:t>
            </w:r>
            <w:r>
              <w:rPr>
                <w:rFonts w:hint="eastAsia" w:eastAsia="微软雅黑"/>
                <w:color w:val="000000" w:themeColor="text1"/>
                <w:sz w:val="22"/>
                <w:szCs w:val="22"/>
                <w14:textFill>
                  <w14:solidFill>
                    <w14:schemeClr w14:val="tx1"/>
                  </w14:solidFill>
                </w14:textFill>
              </w:rPr>
              <w:t>元/期</w:t>
            </w:r>
            <w:r>
              <w:rPr>
                <w:rFonts w:hint="eastAsia" w:eastAsia="微软雅黑"/>
                <w:color w:val="000000" w:themeColor="text1"/>
                <w:sz w:val="22"/>
                <w:szCs w:val="22"/>
                <w:lang w:eastAsia="zh-CN"/>
                <w14:textFill>
                  <w14:solidFill>
                    <w14:schemeClr w14:val="tx1"/>
                  </w14:solidFill>
                </w14:textFill>
              </w:rPr>
              <w:t>）</w:t>
            </w:r>
          </w:p>
        </w:tc>
        <w:tc>
          <w:tcPr>
            <w:tcW w:w="1682" w:type="dxa"/>
            <w:noWrap w:val="0"/>
            <w:vAlign w:val="center"/>
          </w:tcPr>
          <w:p w14:paraId="3EF057BD">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eastAsia="微软雅黑"/>
                <w:color w:val="000000" w:themeColor="text1"/>
                <w:sz w:val="22"/>
                <w:szCs w:val="22"/>
                <w:lang w:val="en-US" w:eastAsia="zh-CN"/>
                <w14:textFill>
                  <w14:solidFill>
                    <w14:schemeClr w14:val="tx1"/>
                  </w14:solidFill>
                </w14:textFill>
              </w:rPr>
            </w:pPr>
            <w:r>
              <w:rPr>
                <w:rFonts w:hint="eastAsia" w:eastAsia="微软雅黑"/>
                <w:color w:val="000000" w:themeColor="text1"/>
                <w:sz w:val="22"/>
                <w:szCs w:val="22"/>
                <w:lang w:val="en-US" w:eastAsia="zh-CN"/>
                <w14:textFill>
                  <w14:solidFill>
                    <w14:schemeClr w14:val="tx1"/>
                  </w14:solidFill>
                </w14:textFill>
              </w:rPr>
              <w:t>24期合计金额（元）</w:t>
            </w:r>
          </w:p>
        </w:tc>
        <w:tc>
          <w:tcPr>
            <w:tcW w:w="2882" w:type="dxa"/>
            <w:noWrap w:val="0"/>
            <w:vAlign w:val="center"/>
          </w:tcPr>
          <w:p w14:paraId="2EBB4518">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eastAsia="微软雅黑"/>
                <w:color w:val="000000" w:themeColor="text1"/>
                <w:sz w:val="22"/>
                <w:szCs w:val="22"/>
                <w:lang w:val="en-US" w:eastAsia="zh-CN"/>
                <w14:textFill>
                  <w14:solidFill>
                    <w14:schemeClr w14:val="tx1"/>
                  </w14:solidFill>
                </w14:textFill>
              </w:rPr>
            </w:pPr>
            <w:r>
              <w:rPr>
                <w:rFonts w:hint="eastAsia" w:eastAsia="微软雅黑"/>
                <w:color w:val="000000" w:themeColor="text1"/>
                <w:sz w:val="22"/>
                <w:szCs w:val="22"/>
                <w14:textFill>
                  <w14:solidFill>
                    <w14:schemeClr w14:val="tx1"/>
                  </w14:solidFill>
                </w14:textFill>
              </w:rPr>
              <w:t>备注</w:t>
            </w:r>
          </w:p>
        </w:tc>
      </w:tr>
      <w:tr w14:paraId="5966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551" w:type="dxa"/>
            <w:noWrap w:val="0"/>
            <w:vAlign w:val="center"/>
          </w:tcPr>
          <w:p w14:paraId="1197862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eastAsia="微软雅黑"/>
                <w:color w:val="000000" w:themeColor="text1"/>
                <w:sz w:val="22"/>
                <w:szCs w:val="22"/>
                <w14:textFill>
                  <w14:solidFill>
                    <w14:schemeClr w14:val="tx1"/>
                  </w14:solidFill>
                </w14:textFill>
              </w:rPr>
            </w:pPr>
            <w:r>
              <w:rPr>
                <w:rFonts w:hint="eastAsia" w:eastAsia="微软雅黑"/>
                <w:color w:val="000000" w:themeColor="text1"/>
                <w:sz w:val="22"/>
                <w:szCs w:val="22"/>
                <w14:textFill>
                  <w14:solidFill>
                    <w14:schemeClr w14:val="tx1"/>
                  </w14:solidFill>
                </w14:textFill>
              </w:rPr>
              <w:t>《天原信息》公司内刊</w:t>
            </w:r>
          </w:p>
        </w:tc>
        <w:tc>
          <w:tcPr>
            <w:tcW w:w="1119" w:type="dxa"/>
            <w:noWrap w:val="0"/>
            <w:vAlign w:val="center"/>
          </w:tcPr>
          <w:p w14:paraId="11808EED">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eastAsia="微软雅黑"/>
                <w:color w:val="000000" w:themeColor="text1"/>
                <w:sz w:val="22"/>
                <w:szCs w:val="22"/>
                <w14:textFill>
                  <w14:solidFill>
                    <w14:schemeClr w14:val="tx1"/>
                  </w14:solidFill>
                </w14:textFill>
              </w:rPr>
            </w:pPr>
            <w:r>
              <w:rPr>
                <w:rFonts w:hint="eastAsia" w:eastAsia="微软雅黑"/>
                <w:color w:val="000000" w:themeColor="text1"/>
                <w:sz w:val="22"/>
                <w:szCs w:val="22"/>
                <w14:textFill>
                  <w14:solidFill>
                    <w14:schemeClr w14:val="tx1"/>
                  </w14:solidFill>
                </w14:textFill>
              </w:rPr>
              <w:t>正度4开</w:t>
            </w:r>
          </w:p>
        </w:tc>
        <w:tc>
          <w:tcPr>
            <w:tcW w:w="1050" w:type="dxa"/>
            <w:noWrap w:val="0"/>
            <w:vAlign w:val="center"/>
          </w:tcPr>
          <w:p w14:paraId="3C5BDD1A">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eastAsia="微软雅黑"/>
                <w:color w:val="000000" w:themeColor="text1"/>
                <w:sz w:val="22"/>
                <w:szCs w:val="22"/>
                <w:lang w:val="en-US" w:eastAsia="zh-CN"/>
                <w14:textFill>
                  <w14:solidFill>
                    <w14:schemeClr w14:val="tx1"/>
                  </w14:solidFill>
                </w14:textFill>
              </w:rPr>
            </w:pPr>
            <w:r>
              <w:rPr>
                <w:rFonts w:hint="eastAsia" w:eastAsia="微软雅黑"/>
                <w:color w:val="000000" w:themeColor="text1"/>
                <w:sz w:val="22"/>
                <w:szCs w:val="22"/>
                <w14:textFill>
                  <w14:solidFill>
                    <w14:schemeClr w14:val="tx1"/>
                  </w14:solidFill>
                </w14:textFill>
              </w:rPr>
              <w:t>1500份</w:t>
            </w:r>
          </w:p>
        </w:tc>
        <w:tc>
          <w:tcPr>
            <w:tcW w:w="1733" w:type="dxa"/>
            <w:noWrap w:val="0"/>
            <w:vAlign w:val="center"/>
          </w:tcPr>
          <w:p w14:paraId="23EB47FF">
            <w:pPr>
              <w:keepNext w:val="0"/>
              <w:keepLines w:val="0"/>
              <w:pageBreakBefore w:val="0"/>
              <w:widowControl w:val="0"/>
              <w:kinsoku/>
              <w:wordWrap/>
              <w:overflowPunct/>
              <w:topLinePunct w:val="0"/>
              <w:autoSpaceDE/>
              <w:autoSpaceDN/>
              <w:bidi w:val="0"/>
              <w:adjustRightInd/>
              <w:snapToGrid/>
              <w:spacing w:line="500" w:lineRule="exact"/>
              <w:ind w:left="0" w:leftChars="0" w:firstLine="440" w:firstLineChars="200"/>
              <w:jc w:val="center"/>
              <w:textAlignment w:val="auto"/>
              <w:rPr>
                <w:rFonts w:hint="eastAsia" w:eastAsia="微软雅黑"/>
                <w:color w:val="000000" w:themeColor="text1"/>
                <w:sz w:val="22"/>
                <w:szCs w:val="22"/>
                <w:lang w:val="en-US" w:eastAsia="zh-CN"/>
                <w14:textFill>
                  <w14:solidFill>
                    <w14:schemeClr w14:val="tx1"/>
                  </w14:solidFill>
                </w14:textFill>
              </w:rPr>
            </w:pPr>
          </w:p>
        </w:tc>
        <w:tc>
          <w:tcPr>
            <w:tcW w:w="1682" w:type="dxa"/>
            <w:noWrap w:val="0"/>
            <w:vAlign w:val="center"/>
          </w:tcPr>
          <w:p w14:paraId="1A9387E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eastAsia="微软雅黑"/>
                <w:color w:val="000000" w:themeColor="text1"/>
                <w:sz w:val="22"/>
                <w:szCs w:val="22"/>
                <w:lang w:val="en-US" w:eastAsia="zh-CN"/>
                <w14:textFill>
                  <w14:solidFill>
                    <w14:schemeClr w14:val="tx1"/>
                  </w14:solidFill>
                </w14:textFill>
              </w:rPr>
            </w:pPr>
          </w:p>
        </w:tc>
        <w:tc>
          <w:tcPr>
            <w:tcW w:w="2882" w:type="dxa"/>
            <w:noWrap w:val="0"/>
            <w:vAlign w:val="center"/>
          </w:tcPr>
          <w:p w14:paraId="418BB78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eastAsia="微软雅黑"/>
                <w:color w:val="000000" w:themeColor="text1"/>
                <w:sz w:val="22"/>
                <w:szCs w:val="22"/>
                <w:lang w:val="en-US" w:eastAsia="zh-CN"/>
                <w14:textFill>
                  <w14:solidFill>
                    <w14:schemeClr w14:val="tx1"/>
                  </w14:solidFill>
                </w14:textFill>
              </w:rPr>
            </w:pPr>
            <w:r>
              <w:rPr>
                <w:rFonts w:hint="eastAsia" w:eastAsia="微软雅黑"/>
                <w:color w:val="000000" w:themeColor="text1"/>
                <w:sz w:val="22"/>
                <w:szCs w:val="22"/>
                <w:lang w:val="en-US" w:eastAsia="zh-CN"/>
                <w14:textFill>
                  <w14:solidFill>
                    <w14:schemeClr w14:val="tx1"/>
                  </w14:solidFill>
                </w14:textFill>
              </w:rPr>
              <w:t>报价为含</w:t>
            </w:r>
            <w:r>
              <w:rPr>
                <w:rFonts w:hint="eastAsia" w:eastAsia="微软雅黑"/>
                <w:color w:val="000000" w:themeColor="text1"/>
                <w:sz w:val="22"/>
                <w:szCs w:val="22"/>
                <w:u w:val="single"/>
                <w:lang w:val="en-US" w:eastAsia="zh-CN"/>
                <w14:textFill>
                  <w14:solidFill>
                    <w14:schemeClr w14:val="tx1"/>
                  </w14:solidFill>
                </w14:textFill>
              </w:rPr>
              <w:t xml:space="preserve">   </w:t>
            </w:r>
            <w:r>
              <w:rPr>
                <w:rFonts w:hint="eastAsia" w:eastAsia="微软雅黑"/>
                <w:color w:val="000000" w:themeColor="text1"/>
                <w:sz w:val="22"/>
                <w:szCs w:val="22"/>
                <w:lang w:val="en-US" w:eastAsia="zh-CN"/>
                <w14:textFill>
                  <w14:solidFill>
                    <w14:schemeClr w14:val="tx1"/>
                  </w14:solidFill>
                </w14:textFill>
              </w:rPr>
              <w:t>%增值，并包含设计、排版、印刷、送货及</w:t>
            </w:r>
            <w:r>
              <w:rPr>
                <w:rFonts w:hint="default" w:eastAsia="微软雅黑"/>
                <w:color w:val="000000" w:themeColor="text1"/>
                <w:sz w:val="22"/>
                <w:szCs w:val="22"/>
                <w:lang w:val="en-US" w:eastAsia="zh-CN"/>
                <w14:textFill>
                  <w14:solidFill>
                    <w14:schemeClr w14:val="tx1"/>
                  </w14:solidFill>
                </w14:textFill>
              </w:rPr>
              <w:t>对全年</w:t>
            </w:r>
            <w:r>
              <w:rPr>
                <w:rFonts w:hint="eastAsia" w:eastAsia="微软雅黑"/>
                <w:color w:val="000000" w:themeColor="text1"/>
                <w:sz w:val="22"/>
                <w:szCs w:val="22"/>
                <w:lang w:val="en-US" w:eastAsia="zh-CN"/>
                <w14:textFill>
                  <w14:solidFill>
                    <w14:schemeClr w14:val="tx1"/>
                  </w14:solidFill>
                </w14:textFill>
              </w:rPr>
              <w:t>出版的内容</w:t>
            </w:r>
            <w:r>
              <w:rPr>
                <w:rFonts w:hint="default" w:eastAsia="微软雅黑"/>
                <w:color w:val="000000" w:themeColor="text1"/>
                <w:sz w:val="22"/>
                <w:szCs w:val="22"/>
                <w:lang w:val="en-US" w:eastAsia="zh-CN"/>
                <w14:textFill>
                  <w14:solidFill>
                    <w14:schemeClr w14:val="tx1"/>
                  </w14:solidFill>
                </w14:textFill>
              </w:rPr>
              <w:t>汇总制作50—100册合订本</w:t>
            </w:r>
            <w:r>
              <w:rPr>
                <w:rFonts w:hint="eastAsia" w:eastAsia="微软雅黑"/>
                <w:color w:val="000000" w:themeColor="text1"/>
                <w:sz w:val="22"/>
                <w:szCs w:val="22"/>
                <w14:textFill>
                  <w14:solidFill>
                    <w14:schemeClr w14:val="tx1"/>
                  </w14:solidFill>
                </w14:textFill>
              </w:rPr>
              <w:t>等所有费用</w:t>
            </w:r>
          </w:p>
        </w:tc>
      </w:tr>
    </w:tbl>
    <w:p w14:paraId="0DC92BBC">
      <w:pPr>
        <w:keepNext w:val="0"/>
        <w:keepLines w:val="0"/>
        <w:pageBreakBefore w:val="0"/>
        <w:widowControl w:val="0"/>
        <w:kinsoku/>
        <w:wordWrap/>
        <w:overflowPunct/>
        <w:topLinePunct w:val="0"/>
        <w:autoSpaceDE/>
        <w:autoSpaceDN/>
        <w:bidi w:val="0"/>
        <w:adjustRightInd/>
        <w:snapToGrid/>
        <w:spacing w:line="500" w:lineRule="exact"/>
        <w:ind w:left="0" w:leftChars="0" w:firstLine="440" w:firstLineChars="200"/>
        <w:jc w:val="left"/>
        <w:textAlignment w:val="auto"/>
        <w:rPr>
          <w:rFonts w:hint="eastAsia" w:eastAsia="微软雅黑"/>
          <w:color w:val="000000" w:themeColor="text1"/>
          <w:sz w:val="22"/>
          <w:szCs w:val="22"/>
          <w14:textFill>
            <w14:solidFill>
              <w14:schemeClr w14:val="tx1"/>
            </w14:solidFill>
          </w14:textFill>
        </w:rPr>
      </w:pPr>
      <w:r>
        <w:rPr>
          <w:rFonts w:hint="eastAsia" w:eastAsia="微软雅黑"/>
          <w:color w:val="000000" w:themeColor="text1"/>
          <w:sz w:val="22"/>
          <w:szCs w:val="22"/>
          <w14:textFill>
            <w14:solidFill>
              <w14:schemeClr w14:val="tx1"/>
            </w14:solidFill>
          </w14:textFill>
        </w:rPr>
        <w:t>二、质量及技术标准：</w:t>
      </w:r>
    </w:p>
    <w:p w14:paraId="07BC3F7E">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eastAsia="微软雅黑" w:cs="Calibri"/>
          <w:color w:val="000000" w:themeColor="text1"/>
          <w:kern w:val="2"/>
          <w:sz w:val="22"/>
          <w:szCs w:val="22"/>
          <w:lang w:val="en-US" w:eastAsia="zh-CN" w:bidi="ar-SA"/>
          <w14:textFill>
            <w14:solidFill>
              <w14:schemeClr w14:val="tx1"/>
            </w14:solidFill>
          </w14:textFill>
        </w:rPr>
        <w:t>（一）</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材料质量要求：70克轻型纸，四色印刷。</w:t>
      </w:r>
    </w:p>
    <w:p w14:paraId="6C0772F9">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eastAsia="微软雅黑" w:cs="Calibri"/>
          <w:color w:val="000000" w:themeColor="text1"/>
          <w:kern w:val="2"/>
          <w:sz w:val="22"/>
          <w:szCs w:val="22"/>
          <w:lang w:val="en-US" w:eastAsia="zh-CN" w:bidi="ar-SA"/>
          <w14:textFill>
            <w14:solidFill>
              <w14:schemeClr w14:val="tx1"/>
            </w14:solidFill>
          </w14:textFill>
        </w:rPr>
        <w:t>（二）</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产品质量要求：按印刷标准。</w:t>
      </w:r>
    </w:p>
    <w:p w14:paraId="6DD3138E">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eastAsia="微软雅黑" w:cs="Calibri"/>
          <w:color w:val="000000" w:themeColor="text1"/>
          <w:kern w:val="2"/>
          <w:sz w:val="22"/>
          <w:szCs w:val="22"/>
          <w:lang w:val="en-US" w:eastAsia="zh-CN" w:bidi="ar-SA"/>
          <w14:textFill>
            <w14:solidFill>
              <w14:schemeClr w14:val="tx1"/>
            </w14:solidFill>
          </w14:textFill>
        </w:rPr>
        <w:t>（三）</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服务要求：按客户要求。</w:t>
      </w:r>
    </w:p>
    <w:p w14:paraId="2D71A5EE">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eastAsia="微软雅黑" w:cs="Calibri"/>
          <w:color w:val="000000" w:themeColor="text1"/>
          <w:kern w:val="2"/>
          <w:sz w:val="22"/>
          <w:szCs w:val="22"/>
          <w:lang w:val="en-US" w:eastAsia="zh-CN" w:bidi="ar-SA"/>
          <w14:textFill>
            <w14:solidFill>
              <w14:schemeClr w14:val="tx1"/>
            </w14:solidFill>
          </w14:textFill>
        </w:rPr>
        <w:t>（四）</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包装要求：按客户要求打包。</w:t>
      </w:r>
    </w:p>
    <w:p w14:paraId="5B3619DE">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eastAsia="微软雅黑" w:cs="Calibri"/>
          <w:color w:val="000000" w:themeColor="text1"/>
          <w:kern w:val="2"/>
          <w:sz w:val="22"/>
          <w:szCs w:val="22"/>
          <w:lang w:val="en-US" w:eastAsia="zh-CN" w:bidi="ar-SA"/>
          <w14:textFill>
            <w14:solidFill>
              <w14:schemeClr w14:val="tx1"/>
            </w14:solidFill>
          </w14:textFill>
        </w:rPr>
        <w:t>（五）</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 xml:space="preserve">验收标准和方法：按印刷标准。 </w:t>
      </w:r>
      <w:bookmarkStart w:id="0" w:name="_GoBack"/>
      <w:bookmarkEnd w:id="0"/>
    </w:p>
    <w:p w14:paraId="2CC2526A">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三、付款方式：乙方送货到甲方指定地，经甲方验收合格后，乙方出具有效的增值税发票，甲方按年度付费的方式付清印刷费。</w:t>
      </w:r>
    </w:p>
    <w:p w14:paraId="74EB6BB1">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四、交货时间、地点和方式：每月30号</w:t>
      </w:r>
      <w:r>
        <w:rPr>
          <w:rFonts w:hint="eastAsia" w:eastAsia="微软雅黑" w:cs="Calibri"/>
          <w:color w:val="000000" w:themeColor="text1"/>
          <w:kern w:val="2"/>
          <w:sz w:val="22"/>
          <w:szCs w:val="22"/>
          <w:lang w:val="en-US" w:eastAsia="zh-CN" w:bidi="ar-SA"/>
          <w14:textFill>
            <w14:solidFill>
              <w14:schemeClr w14:val="tx1"/>
            </w14:solidFill>
          </w14:textFill>
        </w:rPr>
        <w:t>送至：</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重庆市涪陵区白涛街道重庆天原化工有限公司和重庆市涪陵区白涛街道重庆天原化工有限公司</w:t>
      </w:r>
      <w:r>
        <w:rPr>
          <w:rFonts w:hint="eastAsia" w:eastAsia="微软雅黑" w:cs="Calibri"/>
          <w:color w:val="000000" w:themeColor="text1"/>
          <w:kern w:val="2"/>
          <w:sz w:val="22"/>
          <w:szCs w:val="22"/>
          <w:lang w:val="en-US" w:eastAsia="zh-CN" w:bidi="ar-SA"/>
          <w14:textFill>
            <w14:solidFill>
              <w14:schemeClr w14:val="tx1"/>
            </w14:solidFill>
          </w14:textFill>
        </w:rPr>
        <w:t>一分公司</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 xml:space="preserve"> </w:t>
      </w:r>
    </w:p>
    <w:p w14:paraId="26AC29A3">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五、合同时间：202</w:t>
      </w:r>
      <w:r>
        <w:rPr>
          <w:rFonts w:hint="eastAsia" w:eastAsia="微软雅黑" w:cs="Calibri"/>
          <w:color w:val="000000" w:themeColor="text1"/>
          <w:kern w:val="2"/>
          <w:sz w:val="22"/>
          <w:szCs w:val="22"/>
          <w:lang w:val="en-US" w:eastAsia="zh-CN" w:bidi="ar-SA"/>
          <w14:textFill>
            <w14:solidFill>
              <w14:schemeClr w14:val="tx1"/>
            </w14:solidFill>
          </w14:textFill>
        </w:rPr>
        <w:t>6</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年1月至202</w:t>
      </w:r>
      <w:r>
        <w:rPr>
          <w:rFonts w:hint="eastAsia" w:eastAsia="微软雅黑" w:cs="Calibri"/>
          <w:color w:val="000000" w:themeColor="text1"/>
          <w:kern w:val="2"/>
          <w:sz w:val="22"/>
          <w:szCs w:val="22"/>
          <w:lang w:val="en-US" w:eastAsia="zh-CN" w:bidi="ar-SA"/>
          <w14:textFill>
            <w14:solidFill>
              <w14:schemeClr w14:val="tx1"/>
            </w14:solidFill>
          </w14:textFill>
        </w:rPr>
        <w:t>8</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 xml:space="preserve">年12月 </w:t>
      </w:r>
    </w:p>
    <w:p w14:paraId="3AA5B038">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六、合同责任：甲方委托乙方承印公司连续性内部刊物《天原信息》。甲方向乙方提供连续性内部刊物所需的图片、文字资料等，乙方负责按甲方的要求进行排版。对稿件所涉及的内容等由甲方自行负责。如印刷出现质量问题或未按照甲方提供的内容进行排版、印刷，由乙方负责重新印刷；如甲方提供的内容有误，由甲方负责。</w:t>
      </w:r>
    </w:p>
    <w:p w14:paraId="01B860E4">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七、本合同未尽事宜，可以补充。补充合同在双方签章后与本单具有同等法律效力。</w:t>
      </w:r>
    </w:p>
    <w:p w14:paraId="36FE7BE4">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八、违约责任：因一方违约造成定单不能完全履行或给对方造成损失。责任违约方应赔偿另一方的损失，同时还要向对方支付定单总金额5%的违约金。</w:t>
      </w:r>
    </w:p>
    <w:p w14:paraId="26DC5F8A">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九、争议的解决：首先双方本着平等，互谅互让的原则协商，协商不成可诉讼至人民法院。本协议一式叁份，甲方执贰份，乙方执壹份，双方签章后生效。</w:t>
      </w:r>
    </w:p>
    <w:p w14:paraId="58255337">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40" w:firstLineChars="200"/>
        <w:textAlignment w:val="auto"/>
        <w:rPr>
          <w:rFonts w:hint="eastAsia" w:ascii="Calibri" w:hAnsi="Calibri" w:eastAsia="微软雅黑" w:cs="Calibri"/>
          <w:color w:val="000000" w:themeColor="text1"/>
          <w:kern w:val="2"/>
          <w:sz w:val="22"/>
          <w:szCs w:val="22"/>
          <w:lang w:val="en-US" w:eastAsia="zh-CN" w:bidi="ar-SA"/>
          <w14:textFill>
            <w14:solidFill>
              <w14:schemeClr w14:val="tx1"/>
            </w14:solidFill>
          </w14:textFill>
        </w:rPr>
      </w:pP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十、甲乙双方均应该出具有效的资质证明</w:t>
      </w:r>
      <w:r>
        <w:rPr>
          <w:rFonts w:hint="eastAsia" w:eastAsia="微软雅黑" w:cs="Calibri"/>
          <w:color w:val="000000" w:themeColor="text1"/>
          <w:kern w:val="2"/>
          <w:sz w:val="22"/>
          <w:szCs w:val="22"/>
          <w:lang w:val="en-US" w:eastAsia="zh-CN" w:bidi="ar-SA"/>
          <w14:textFill>
            <w14:solidFill>
              <w14:schemeClr w14:val="tx1"/>
            </w14:solidFill>
          </w14:textFill>
        </w:rPr>
        <w:t>；</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甲方提供内刊准印证的复印件给乙方存档</w:t>
      </w:r>
      <w:r>
        <w:rPr>
          <w:rFonts w:hint="eastAsia" w:eastAsia="微软雅黑" w:cs="Calibri"/>
          <w:color w:val="000000" w:themeColor="text1"/>
          <w:kern w:val="2"/>
          <w:sz w:val="22"/>
          <w:szCs w:val="22"/>
          <w:lang w:val="en-US" w:eastAsia="zh-CN" w:bidi="ar-SA"/>
          <w14:textFill>
            <w14:solidFill>
              <w14:schemeClr w14:val="tx1"/>
            </w14:solidFill>
          </w14:textFill>
        </w:rPr>
        <w:t>；</w:t>
      </w:r>
      <w:r>
        <w:rPr>
          <w:rFonts w:hint="eastAsia" w:ascii="Calibri" w:hAnsi="Calibri" w:eastAsia="微软雅黑" w:cs="Calibri"/>
          <w:color w:val="000000" w:themeColor="text1"/>
          <w:kern w:val="2"/>
          <w:sz w:val="22"/>
          <w:szCs w:val="22"/>
          <w:lang w:val="en-US" w:eastAsia="zh-CN" w:bidi="ar-SA"/>
          <w14:textFill>
            <w14:solidFill>
              <w14:schemeClr w14:val="tx1"/>
            </w14:solidFill>
          </w14:textFill>
        </w:rPr>
        <w:t>乙方则提供有效的营业执照和印刷许可证复印件给甲方。</w:t>
      </w:r>
    </w:p>
    <w:p w14:paraId="79A0C147">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440" w:lineRule="exact"/>
        <w:ind w:left="0" w:leftChars="0" w:firstLine="420" w:firstLineChars="200"/>
        <w:textAlignment w:val="auto"/>
        <w:rPr>
          <w:rFonts w:hint="eastAsia" w:ascii="微软雅黑" w:hAnsi="微软雅黑" w:eastAsia="微软雅黑" w:cs="微软雅黑"/>
          <w:b w:val="0"/>
          <w:color w:val="000000" w:themeColor="text1"/>
          <w:sz w:val="21"/>
          <w:szCs w:val="21"/>
          <w14:textFill>
            <w14:solidFill>
              <w14:schemeClr w14:val="tx1"/>
            </w14:solidFill>
          </w14:textFill>
        </w:rPr>
      </w:pPr>
      <w:r>
        <w:rPr>
          <w:rFonts w:hint="eastAsia" w:ascii="微软雅黑" w:hAnsi="微软雅黑" w:eastAsia="微软雅黑" w:cs="微软雅黑"/>
          <w:b w:val="0"/>
          <w:color w:val="000000" w:themeColor="text1"/>
          <w:sz w:val="21"/>
          <w:szCs w:val="21"/>
          <w:lang w:val="en-US" w:eastAsia="zh-CN"/>
          <w14:textFill>
            <w14:solidFill>
              <w14:schemeClr w14:val="tx1"/>
            </w14:solidFill>
          </w14:textFill>
        </w:rPr>
        <w:t>十一、</w:t>
      </w:r>
      <w:r>
        <w:rPr>
          <w:rFonts w:hint="eastAsia" w:ascii="微软雅黑" w:hAnsi="微软雅黑" w:eastAsia="微软雅黑" w:cs="微软雅黑"/>
          <w:b w:val="0"/>
          <w:color w:val="000000" w:themeColor="text1"/>
          <w:sz w:val="21"/>
          <w:szCs w:val="21"/>
          <w14:textFill>
            <w14:solidFill>
              <w14:schemeClr w14:val="tx1"/>
            </w14:solidFill>
          </w14:textFill>
        </w:rPr>
        <w:t>甲方授权：</w:t>
      </w:r>
      <w:r>
        <w:rPr>
          <w:rFonts w:hint="eastAsia" w:ascii="微软雅黑" w:hAnsi="微软雅黑" w:eastAsia="微软雅黑" w:cs="微软雅黑"/>
          <w:bCs w:val="0"/>
          <w:color w:val="000000" w:themeColor="text1"/>
          <w:sz w:val="21"/>
          <w:szCs w:val="21"/>
          <w:u w:val="single"/>
          <w14:textFill>
            <w14:solidFill>
              <w14:schemeClr w14:val="tx1"/>
            </w14:solidFill>
          </w14:textFill>
        </w:rPr>
        <w:t>黄廷婷（电话：15095888201身份证号码：500102199205186724）</w:t>
      </w:r>
      <w:r>
        <w:rPr>
          <w:rFonts w:hint="eastAsia" w:ascii="微软雅黑" w:hAnsi="微软雅黑" w:eastAsia="微软雅黑" w:cs="微软雅黑"/>
          <w:b w:val="0"/>
          <w:color w:val="000000" w:themeColor="text1"/>
          <w:sz w:val="21"/>
          <w:szCs w:val="21"/>
          <w14:textFill>
            <w14:solidFill>
              <w14:schemeClr w14:val="tx1"/>
            </w14:solidFill>
          </w14:textFill>
        </w:rPr>
        <w:t>签署本合同；乙方授权：</w:t>
      </w:r>
      <w:r>
        <w:rPr>
          <w:rFonts w:hint="eastAsia" w:ascii="微软雅黑" w:hAnsi="微软雅黑" w:eastAsia="微软雅黑" w:cs="微软雅黑"/>
          <w:b w:val="0"/>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color w:val="000000" w:themeColor="text1"/>
          <w:sz w:val="21"/>
          <w:szCs w:val="21"/>
          <w:u w:val="single"/>
          <w:lang w:val="en-US" w:eastAsia="zh-CN"/>
          <w14:textFill>
            <w14:solidFill>
              <w14:schemeClr w14:val="tx1"/>
            </w14:solidFill>
          </w14:textFill>
        </w:rPr>
        <w:t xml:space="preserve">       </w:t>
      </w:r>
      <w:r>
        <w:rPr>
          <w:rFonts w:hint="eastAsia" w:ascii="微软雅黑" w:hAnsi="微软雅黑" w:eastAsia="微软雅黑" w:cs="微软雅黑"/>
          <w:bCs w:val="0"/>
          <w:color w:val="000000" w:themeColor="text1"/>
          <w:sz w:val="21"/>
          <w:szCs w:val="21"/>
          <w:u w:val="single"/>
          <w14:textFill>
            <w14:solidFill>
              <w14:schemeClr w14:val="tx1"/>
            </w14:solidFill>
          </w14:textFill>
        </w:rPr>
        <w:t>（电话：</w:t>
      </w:r>
      <w:r>
        <w:rPr>
          <w:rFonts w:hint="eastAsia" w:ascii="微软雅黑" w:hAnsi="微软雅黑" w:eastAsia="微软雅黑" w:cs="微软雅黑"/>
          <w:bCs w:val="0"/>
          <w:color w:val="000000" w:themeColor="text1"/>
          <w:sz w:val="21"/>
          <w:szCs w:val="21"/>
          <w:u w:val="single"/>
          <w:lang w:val="en-US" w:eastAsia="zh-CN"/>
          <w14:textFill>
            <w14:solidFill>
              <w14:schemeClr w14:val="tx1"/>
            </w14:solidFill>
          </w14:textFill>
        </w:rPr>
        <w:t xml:space="preserve">              </w:t>
      </w:r>
      <w:r>
        <w:rPr>
          <w:rFonts w:hint="eastAsia" w:ascii="微软雅黑" w:hAnsi="微软雅黑" w:eastAsia="微软雅黑" w:cs="微软雅黑"/>
          <w:bCs w:val="0"/>
          <w:color w:val="000000" w:themeColor="text1"/>
          <w:sz w:val="21"/>
          <w:szCs w:val="21"/>
          <w:u w:val="single"/>
          <w14:textFill>
            <w14:solidFill>
              <w14:schemeClr w14:val="tx1"/>
            </w14:solidFill>
          </w14:textFill>
        </w:rPr>
        <w:t xml:space="preserve"> 身份证号码：</w:t>
      </w:r>
      <w:r>
        <w:rPr>
          <w:rFonts w:hint="eastAsia" w:ascii="微软雅黑" w:hAnsi="微软雅黑" w:eastAsia="微软雅黑" w:cs="微软雅黑"/>
          <w:bCs w:val="0"/>
          <w:color w:val="000000" w:themeColor="text1"/>
          <w:sz w:val="21"/>
          <w:szCs w:val="21"/>
          <w:u w:val="single"/>
          <w:lang w:val="en-US" w:eastAsia="zh-CN"/>
          <w14:textFill>
            <w14:solidFill>
              <w14:schemeClr w14:val="tx1"/>
            </w14:solidFill>
          </w14:textFill>
        </w:rPr>
        <w:t xml:space="preserve">                     </w:t>
      </w:r>
      <w:r>
        <w:rPr>
          <w:rFonts w:hint="eastAsia" w:ascii="微软雅黑" w:hAnsi="微软雅黑" w:eastAsia="微软雅黑" w:cs="微软雅黑"/>
          <w:bCs w:val="0"/>
          <w:color w:val="000000" w:themeColor="text1"/>
          <w:sz w:val="21"/>
          <w:szCs w:val="21"/>
          <w:u w:val="single"/>
          <w14:textFill>
            <w14:solidFill>
              <w14:schemeClr w14:val="tx1"/>
            </w14:solidFill>
          </w14:textFill>
        </w:rPr>
        <w:t xml:space="preserve"> ）</w:t>
      </w:r>
      <w:r>
        <w:rPr>
          <w:rFonts w:hint="eastAsia" w:ascii="微软雅黑" w:hAnsi="微软雅黑" w:eastAsia="微软雅黑" w:cs="微软雅黑"/>
          <w:b w:val="0"/>
          <w:color w:val="000000" w:themeColor="text1"/>
          <w:sz w:val="21"/>
          <w:szCs w:val="21"/>
          <w14:textFill>
            <w14:solidFill>
              <w14:schemeClr w14:val="tx1"/>
            </w14:solidFill>
          </w14:textFill>
        </w:rPr>
        <w:t>签署本合同。</w:t>
      </w:r>
    </w:p>
    <w:p w14:paraId="38F7C64D">
      <w:pPr>
        <w:keepNext w:val="0"/>
        <w:keepLines w:val="0"/>
        <w:pageBreakBefore w:val="0"/>
        <w:widowControl w:val="0"/>
        <w:tabs>
          <w:tab w:val="left" w:pos="4170"/>
        </w:tabs>
        <w:kinsoku/>
        <w:wordWrap/>
        <w:overflowPunct/>
        <w:topLinePunct w:val="0"/>
        <w:autoSpaceDE w:val="0"/>
        <w:autoSpaceDN w:val="0"/>
        <w:bidi w:val="0"/>
        <w:adjustRightInd w:val="0"/>
        <w:snapToGrid/>
        <w:spacing w:line="440" w:lineRule="exact"/>
        <w:ind w:left="0" w:leftChars="0"/>
        <w:textAlignment w:val="auto"/>
        <w:rPr>
          <w:rFonts w:hint="eastAsia" w:eastAsia="微软雅黑"/>
          <w:b w:val="0"/>
          <w:color w:val="000000" w:themeColor="text1"/>
          <w:sz w:val="22"/>
          <w:szCs w:val="22"/>
          <w14:textFill>
            <w14:solidFill>
              <w14:schemeClr w14:val="tx1"/>
            </w14:solidFill>
          </w14:textFill>
        </w:rPr>
      </w:pPr>
    </w:p>
    <w:p w14:paraId="38F17417">
      <w:pPr>
        <w:keepNext w:val="0"/>
        <w:keepLines w:val="0"/>
        <w:pageBreakBefore w:val="0"/>
        <w:widowControl w:val="0"/>
        <w:tabs>
          <w:tab w:val="left" w:pos="4170"/>
        </w:tabs>
        <w:kinsoku/>
        <w:wordWrap/>
        <w:overflowPunct/>
        <w:topLinePunct w:val="0"/>
        <w:autoSpaceDE w:val="0"/>
        <w:autoSpaceDN w:val="0"/>
        <w:bidi w:val="0"/>
        <w:adjustRightInd w:val="0"/>
        <w:snapToGrid/>
        <w:spacing w:line="440" w:lineRule="exact"/>
        <w:ind w:left="0" w:leftChars="0"/>
        <w:textAlignment w:val="auto"/>
        <w:rPr>
          <w:rFonts w:hint="eastAsia" w:eastAsia="微软雅黑"/>
          <w:b w:val="0"/>
          <w:color w:val="000000" w:themeColor="text1"/>
          <w:sz w:val="22"/>
          <w:szCs w:val="22"/>
          <w14:textFill>
            <w14:solidFill>
              <w14:schemeClr w14:val="tx1"/>
            </w14:solidFill>
          </w14:textFill>
        </w:rPr>
      </w:pPr>
    </w:p>
    <w:p w14:paraId="2746623D">
      <w:pPr>
        <w:keepNext w:val="0"/>
        <w:keepLines w:val="0"/>
        <w:pageBreakBefore w:val="0"/>
        <w:widowControl w:val="0"/>
        <w:tabs>
          <w:tab w:val="left" w:pos="4170"/>
        </w:tabs>
        <w:kinsoku/>
        <w:wordWrap/>
        <w:overflowPunct/>
        <w:topLinePunct w:val="0"/>
        <w:autoSpaceDE w:val="0"/>
        <w:autoSpaceDN w:val="0"/>
        <w:bidi w:val="0"/>
        <w:adjustRightInd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r>
        <w:rPr>
          <w:rFonts w:eastAsia="微软雅黑"/>
          <w:color w:val="000000" w:themeColor="text1"/>
          <w:sz w:val="24"/>
          <w:szCs w:val="22"/>
          <w14:textFill>
            <w14:solidFill>
              <w14:schemeClr w14:val="tx1"/>
            </w14:solidFill>
          </w14:textFill>
        </w:rPr>
        <w:t>甲方（盖章）：                           乙方（盖章）：</w:t>
      </w:r>
    </w:p>
    <w:p w14:paraId="4717DEE1">
      <w:pPr>
        <w:keepNext w:val="0"/>
        <w:keepLines w:val="0"/>
        <w:pageBreakBefore w:val="0"/>
        <w:widowControl w:val="0"/>
        <w:tabs>
          <w:tab w:val="left" w:pos="4962"/>
        </w:tabs>
        <w:kinsoku/>
        <w:wordWrap/>
        <w:overflowPunct/>
        <w:topLinePunct w:val="0"/>
        <w:autoSpaceDE w:val="0"/>
        <w:autoSpaceDN w:val="0"/>
        <w:bidi w:val="0"/>
        <w:adjustRightInd w:val="0"/>
        <w:snapToGrid/>
        <w:spacing w:line="440" w:lineRule="exact"/>
        <w:ind w:left="0" w:leftChars="0" w:firstLine="0" w:firstLineChars="0"/>
        <w:textAlignment w:val="auto"/>
        <w:rPr>
          <w:rFonts w:hint="eastAsia"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单位全称：重庆天原化工有限公司</w:t>
      </w:r>
      <w:r>
        <w:rPr>
          <w:rFonts w:eastAsia="微软雅黑"/>
          <w:color w:val="000000" w:themeColor="text1"/>
          <w:sz w:val="24"/>
          <w:szCs w:val="22"/>
          <w14:textFill>
            <w14:solidFill>
              <w14:schemeClr w14:val="tx1"/>
            </w14:solidFill>
          </w14:textFill>
        </w:rPr>
        <w:t xml:space="preserve">     </w:t>
      </w:r>
      <w:r>
        <w:rPr>
          <w:rFonts w:hint="eastAsia" w:eastAsia="微软雅黑"/>
          <w:color w:val="000000" w:themeColor="text1"/>
          <w:sz w:val="24"/>
          <w:szCs w:val="22"/>
          <w:lang w:val="en-US" w:eastAsia="zh-CN"/>
          <w14:textFill>
            <w14:solidFill>
              <w14:schemeClr w14:val="tx1"/>
            </w14:solidFill>
          </w14:textFill>
        </w:rPr>
        <w:t xml:space="preserve">      </w:t>
      </w:r>
      <w:r>
        <w:rPr>
          <w:rFonts w:hint="eastAsia" w:eastAsia="微软雅黑"/>
          <w:color w:val="000000" w:themeColor="text1"/>
          <w:sz w:val="24"/>
          <w:szCs w:val="22"/>
          <w14:textFill>
            <w14:solidFill>
              <w14:schemeClr w14:val="tx1"/>
            </w14:solidFill>
          </w14:textFill>
        </w:rPr>
        <w:t>单位全称：</w:t>
      </w:r>
    </w:p>
    <w:p w14:paraId="4DA5C133">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6240" w:leftChars="0" w:hanging="6240" w:hangingChars="2600"/>
        <w:textAlignment w:val="auto"/>
        <w:rPr>
          <w:rFonts w:hint="eastAsia"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 xml:space="preserve">开户银行：建行涪陵分行                   开户银行： </w:t>
      </w:r>
    </w:p>
    <w:p w14:paraId="508BA7D1">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银行账号：50001314500050200153           银行账号：</w:t>
      </w:r>
    </w:p>
    <w:p w14:paraId="14042798">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联行号：105669025003                     联行号：</w:t>
      </w:r>
    </w:p>
    <w:p w14:paraId="6B382C03">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textAlignment w:val="auto"/>
        <w:rPr>
          <w:rFonts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纳税人</w:t>
      </w:r>
      <w:r>
        <w:rPr>
          <w:rFonts w:eastAsia="微软雅黑"/>
          <w:color w:val="000000" w:themeColor="text1"/>
          <w:sz w:val="24"/>
          <w:szCs w:val="22"/>
          <w14:textFill>
            <w14:solidFill>
              <w14:schemeClr w14:val="tx1"/>
            </w14:solidFill>
          </w14:textFill>
        </w:rPr>
        <w:t>识别</w:t>
      </w:r>
      <w:r>
        <w:rPr>
          <w:rFonts w:hint="eastAsia" w:eastAsia="微软雅黑"/>
          <w:color w:val="000000" w:themeColor="text1"/>
          <w:sz w:val="24"/>
          <w:szCs w:val="22"/>
          <w14:textFill>
            <w14:solidFill>
              <w14:schemeClr w14:val="tx1"/>
            </w14:solidFill>
          </w14:textFill>
        </w:rPr>
        <w:t>号：</w:t>
      </w:r>
      <w:r>
        <w:rPr>
          <w:rFonts w:eastAsia="微软雅黑"/>
          <w:color w:val="000000" w:themeColor="text1"/>
          <w:sz w:val="24"/>
          <w:szCs w:val="22"/>
          <w14:textFill>
            <w14:solidFill>
              <w14:schemeClr w14:val="tx1"/>
            </w14:solidFill>
          </w14:textFill>
        </w:rPr>
        <w:t>9150010</w:t>
      </w:r>
      <w:r>
        <w:rPr>
          <w:rFonts w:hint="eastAsia" w:eastAsia="微软雅黑"/>
          <w:color w:val="000000" w:themeColor="text1"/>
          <w:sz w:val="24"/>
          <w:szCs w:val="22"/>
          <w14:textFill>
            <w14:solidFill>
              <w14:schemeClr w14:val="tx1"/>
            </w14:solidFill>
          </w14:textFill>
        </w:rPr>
        <w:t>2778494910P         纳税人</w:t>
      </w:r>
      <w:r>
        <w:rPr>
          <w:rFonts w:eastAsia="微软雅黑"/>
          <w:color w:val="000000" w:themeColor="text1"/>
          <w:sz w:val="24"/>
          <w:szCs w:val="22"/>
          <w14:textFill>
            <w14:solidFill>
              <w14:schemeClr w14:val="tx1"/>
            </w14:solidFill>
          </w14:textFill>
        </w:rPr>
        <w:t>识别</w:t>
      </w:r>
      <w:r>
        <w:rPr>
          <w:rFonts w:hint="eastAsia" w:eastAsia="微软雅黑"/>
          <w:color w:val="000000" w:themeColor="text1"/>
          <w:sz w:val="24"/>
          <w:szCs w:val="22"/>
          <w14:textFill>
            <w14:solidFill>
              <w14:schemeClr w14:val="tx1"/>
            </w14:solidFill>
          </w14:textFill>
        </w:rPr>
        <w:t>号：</w:t>
      </w:r>
    </w:p>
    <w:p w14:paraId="7C2BB105">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6600" w:leftChars="0" w:hanging="6600" w:hangingChars="2750"/>
        <w:textAlignment w:val="auto"/>
        <w:rPr>
          <w:rFonts w:eastAsia="微软雅黑"/>
          <w:color w:val="000000" w:themeColor="text1"/>
          <w:sz w:val="24"/>
          <w:szCs w:val="22"/>
          <w14:textFill>
            <w14:solidFill>
              <w14:schemeClr w14:val="tx1"/>
            </w14:solidFill>
          </w14:textFill>
        </w:rPr>
      </w:pPr>
      <w:r>
        <w:rPr>
          <w:rFonts w:hint="eastAsia" w:eastAsia="微软雅黑"/>
          <w:color w:val="000000" w:themeColor="text1"/>
          <w:sz w:val="24"/>
          <w:szCs w:val="22"/>
          <w14:textFill>
            <w14:solidFill>
              <w14:schemeClr w14:val="tx1"/>
            </w14:solidFill>
          </w14:textFill>
        </w:rPr>
        <w:t>办公</w:t>
      </w:r>
      <w:r>
        <w:rPr>
          <w:rFonts w:eastAsia="微软雅黑"/>
          <w:color w:val="000000" w:themeColor="text1"/>
          <w:sz w:val="24"/>
          <w:szCs w:val="22"/>
          <w14:textFill>
            <w14:solidFill>
              <w14:schemeClr w14:val="tx1"/>
            </w14:solidFill>
          </w14:textFill>
        </w:rPr>
        <w:t>地址</w:t>
      </w:r>
      <w:r>
        <w:rPr>
          <w:rFonts w:hint="eastAsia" w:eastAsia="微软雅黑"/>
          <w:color w:val="000000" w:themeColor="text1"/>
          <w:sz w:val="24"/>
          <w:szCs w:val="22"/>
          <w14:textFill>
            <w14:solidFill>
              <w14:schemeClr w14:val="tx1"/>
            </w14:solidFill>
          </w14:textFill>
        </w:rPr>
        <w:t>：重庆市涪陵区白涛街道            办公</w:t>
      </w:r>
      <w:r>
        <w:rPr>
          <w:rFonts w:eastAsia="微软雅黑"/>
          <w:color w:val="000000" w:themeColor="text1"/>
          <w:sz w:val="24"/>
          <w:szCs w:val="22"/>
          <w14:textFill>
            <w14:solidFill>
              <w14:schemeClr w14:val="tx1"/>
            </w14:solidFill>
          </w14:textFill>
        </w:rPr>
        <w:t>地址</w:t>
      </w:r>
      <w:r>
        <w:rPr>
          <w:rFonts w:hint="eastAsia" w:eastAsia="微软雅黑"/>
          <w:color w:val="000000" w:themeColor="text1"/>
          <w:sz w:val="24"/>
          <w:szCs w:val="22"/>
          <w14:textFill>
            <w14:solidFill>
              <w14:schemeClr w14:val="tx1"/>
            </w14:solidFill>
          </w14:textFill>
        </w:rPr>
        <w:t>：</w:t>
      </w:r>
    </w:p>
    <w:p w14:paraId="748CB99A">
      <w:pPr>
        <w:keepNext w:val="0"/>
        <w:keepLines w:val="0"/>
        <w:pageBreakBefore w:val="0"/>
        <w:widowControl w:val="0"/>
        <w:tabs>
          <w:tab w:val="left" w:pos="4900"/>
        </w:tabs>
        <w:kinsoku/>
        <w:wordWrap/>
        <w:overflowPunct/>
        <w:topLinePunct w:val="0"/>
        <w:autoSpaceDE w:val="0"/>
        <w:autoSpaceDN w:val="0"/>
        <w:bidi w:val="0"/>
        <w:adjustRightInd w:val="0"/>
        <w:snapToGrid/>
        <w:spacing w:line="440" w:lineRule="exact"/>
        <w:ind w:left="0" w:leftChars="0" w:firstLine="0" w:firstLineChars="0"/>
        <w:textAlignment w:val="auto"/>
        <w:rPr>
          <w:rFonts w:hint="eastAsia" w:eastAsia="微软雅黑"/>
          <w:color w:val="000000" w:themeColor="text1"/>
          <w:sz w:val="24"/>
          <w:szCs w:val="22"/>
          <w:u w:val="single"/>
          <w14:textFill>
            <w14:solidFill>
              <w14:schemeClr w14:val="tx1"/>
            </w14:solidFill>
          </w14:textFill>
        </w:rPr>
      </w:pPr>
      <w:r>
        <w:rPr>
          <w:rFonts w:eastAsia="微软雅黑"/>
          <w:color w:val="000000" w:themeColor="text1"/>
          <w:sz w:val="24"/>
          <w:szCs w:val="22"/>
          <w14:textFill>
            <w14:solidFill>
              <w14:schemeClr w14:val="tx1"/>
            </w14:solidFill>
          </w14:textFill>
        </w:rPr>
        <w:t>甲方授权代表（签字）：                    乙方授权代表（签字）：</w:t>
      </w:r>
    </w:p>
    <w:p w14:paraId="43E78E4C">
      <w:pPr>
        <w:keepNext w:val="0"/>
        <w:keepLines w:val="0"/>
        <w:pageBreakBefore w:val="0"/>
        <w:widowControl w:val="0"/>
        <w:kinsoku/>
        <w:wordWrap/>
        <w:overflowPunct/>
        <w:topLinePunct w:val="0"/>
        <w:bidi w:val="0"/>
        <w:snapToGrid/>
        <w:spacing w:line="440" w:lineRule="exact"/>
        <w:ind w:left="0" w:leftChars="0" w:firstLine="0" w:firstLineChars="0"/>
        <w:textAlignment w:val="auto"/>
        <w:rPr>
          <w:rFonts w:eastAsia="微软雅黑"/>
          <w:color w:val="000000" w:themeColor="text1"/>
          <w:sz w:val="24"/>
          <w:szCs w:val="22"/>
          <w14:textFill>
            <w14:solidFill>
              <w14:schemeClr w14:val="tx1"/>
            </w14:solidFill>
          </w14:textFill>
        </w:rPr>
      </w:pPr>
      <w:r>
        <w:rPr>
          <w:rFonts w:eastAsia="微软雅黑"/>
          <w:color w:val="000000" w:themeColor="text1"/>
          <w:sz w:val="24"/>
          <w:szCs w:val="22"/>
          <w14:textFill>
            <w14:solidFill>
              <w14:schemeClr w14:val="tx1"/>
            </w14:solidFill>
          </w14:textFill>
        </w:rPr>
        <w:t>签订日期：    年   月   日               签订日期：    年   月   日</w:t>
      </w:r>
    </w:p>
    <w:p w14:paraId="756507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5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2026-01-14T06:07:18Z</dcterms:created>
  <dc:creator>Administrator</dc:creator>
  <cp:lastModifiedBy>李政</cp:lastModifiedBy>
  <dcterms:modified xsi:type="dcterms:W3CDTF">2026-01-14T06:07:40Z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eyJoZGlkIjoiMzMzOWIwMWJhMThmODkzOWUyMTE1ZjRiMWIwYzAxODUiLCJ1c2VySWQiOiIzMjE4MTE5NjMifQ==</vt:lpwstr>
  </property>
  <property fmtid="{D5CDD505-2E9C-101B-9397-08002B2CF9AE}" pid="4" name="ICV">
    <vt:lpwstr>CC42B45043514867B496746C53EC0920_12</vt:lpwstr>
  </property>
</Properties>
</file>